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009A" w:rsidRPr="00CB0DE9" w:rsidRDefault="0020009A" w:rsidP="0020009A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</w:rPr>
      </w:pPr>
      <w:r w:rsidRPr="00CB0DE9">
        <w:rPr>
          <w:rFonts w:ascii="Times New Roman" w:hAnsi="Times New Roman" w:cs="Times New Roman"/>
          <w:b/>
          <w:bCs/>
          <w:i/>
          <w:color w:val="000000"/>
          <w:sz w:val="36"/>
          <w:szCs w:val="36"/>
        </w:rPr>
        <w:t xml:space="preserve">Алгоритм написания рецензий к образовательным </w:t>
      </w:r>
      <w:r w:rsidRPr="00CB0DE9">
        <w:rPr>
          <w:rFonts w:ascii="Times New Roman" w:hAnsi="Times New Roman" w:cs="Times New Roman"/>
          <w:b/>
          <w:bCs/>
          <w:iCs/>
          <w:color w:val="000000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CB0DE9">
        <w:rPr>
          <w:rFonts w:ascii="Times New Roman" w:hAnsi="Times New Roman" w:cs="Times New Roman"/>
          <w:b/>
          <w:bCs/>
          <w:i/>
          <w:color w:val="000000"/>
          <w:sz w:val="36"/>
          <w:szCs w:val="36"/>
        </w:rPr>
        <w:t>программам</w:t>
      </w:r>
    </w:p>
    <w:p w:rsidR="0020009A" w:rsidRPr="00CB0DE9" w:rsidRDefault="0020009A" w:rsidP="00CB0DE9">
      <w:pPr>
        <w:shd w:val="clear" w:color="auto" w:fill="FFFFFF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color w:val="000000"/>
          <w:sz w:val="28"/>
          <w:szCs w:val="20"/>
        </w:rPr>
      </w:pPr>
    </w:p>
    <w:p w:rsidR="0020009A" w:rsidRPr="00CB0DE9" w:rsidRDefault="0020009A" w:rsidP="00CB0DE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0"/>
        </w:rPr>
      </w:pPr>
      <w:r w:rsidRPr="00CB0DE9">
        <w:rPr>
          <w:rFonts w:ascii="Times New Roman" w:hAnsi="Times New Roman" w:cs="Times New Roman"/>
          <w:color w:val="000000"/>
          <w:sz w:val="28"/>
          <w:szCs w:val="20"/>
        </w:rPr>
        <w:t>Рецензия на образовательную програ</w:t>
      </w:r>
      <w:r w:rsidR="00CB0DE9" w:rsidRPr="00CB0DE9">
        <w:rPr>
          <w:rFonts w:ascii="Times New Roman" w:hAnsi="Times New Roman" w:cs="Times New Roman"/>
          <w:color w:val="000000"/>
          <w:sz w:val="28"/>
          <w:szCs w:val="20"/>
        </w:rPr>
        <w:t>мму (название программы) в ОУДО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t xml:space="preserve"> (название) города, поселка, области; </w:t>
      </w:r>
    </w:p>
    <w:p w:rsidR="0020009A" w:rsidRPr="00CB0DE9" w:rsidRDefault="0020009A" w:rsidP="00CB0DE9">
      <w:pPr>
        <w:shd w:val="clear" w:color="auto" w:fill="FFFFFF"/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sz w:val="28"/>
          <w:szCs w:val="24"/>
        </w:rPr>
      </w:pPr>
      <w:r w:rsidRPr="00CB0DE9">
        <w:rPr>
          <w:rFonts w:ascii="Times New Roman" w:hAnsi="Times New Roman" w:cs="Times New Roman"/>
          <w:color w:val="000000"/>
          <w:sz w:val="28"/>
          <w:szCs w:val="20"/>
        </w:rPr>
        <w:t>2)</w:t>
      </w:r>
      <w:r w:rsidRPr="00CB0DE9">
        <w:rPr>
          <w:rFonts w:ascii="Times New Roman" w:hAnsi="Times New Roman" w:cs="Times New Roman"/>
          <w:iCs/>
          <w:color w:val="000000"/>
          <w:sz w:val="28"/>
          <w:szCs w:val="20"/>
        </w:rPr>
        <w:t xml:space="preserve"> 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t>Ф.И.О. педагога, методиста;</w:t>
      </w:r>
    </w:p>
    <w:p w:rsidR="0020009A" w:rsidRPr="00CB0DE9" w:rsidRDefault="0020009A" w:rsidP="00CB0DE9">
      <w:pPr>
        <w:shd w:val="clear" w:color="auto" w:fill="FFFFFF"/>
        <w:autoSpaceDE w:val="0"/>
        <w:autoSpaceDN w:val="0"/>
        <w:adjustRightInd w:val="0"/>
        <w:ind w:firstLine="360"/>
        <w:rPr>
          <w:rFonts w:ascii="Times New Roman" w:hAnsi="Times New Roman" w:cs="Times New Roman"/>
          <w:color w:val="000000"/>
          <w:sz w:val="28"/>
        </w:rPr>
      </w:pPr>
      <w:r w:rsidRPr="00CB0DE9">
        <w:rPr>
          <w:rFonts w:ascii="Times New Roman" w:hAnsi="Times New Roman" w:cs="Times New Roman"/>
          <w:b/>
          <w:bCs/>
          <w:color w:val="000000"/>
          <w:sz w:val="28"/>
          <w:szCs w:val="20"/>
        </w:rPr>
        <w:t>Введение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t xml:space="preserve"> (общая характеристика программы) рассматриваемая образовательная область; краткая характеристика детского творческого объединения, в рамках кото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>рого реализуется рецензируемая образовательная про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>грамма:</w:t>
      </w:r>
    </w:p>
    <w:p w:rsidR="0020009A" w:rsidRPr="00CB0DE9" w:rsidRDefault="0020009A" w:rsidP="00CB0DE9">
      <w:pPr>
        <w:shd w:val="clear" w:color="auto" w:fill="FFFFFF"/>
        <w:autoSpaceDE w:val="0"/>
        <w:autoSpaceDN w:val="0"/>
        <w:adjustRightInd w:val="0"/>
        <w:ind w:firstLine="360"/>
        <w:rPr>
          <w:rFonts w:ascii="Times New Roman" w:hAnsi="Times New Roman" w:cs="Times New Roman"/>
          <w:color w:val="000000"/>
          <w:sz w:val="28"/>
        </w:rPr>
      </w:pPr>
      <w:r w:rsidRPr="00CB0DE9">
        <w:rPr>
          <w:rFonts w:ascii="Times New Roman" w:hAnsi="Times New Roman" w:cs="Times New Roman"/>
          <w:color w:val="000000"/>
          <w:sz w:val="28"/>
          <w:szCs w:val="20"/>
        </w:rPr>
        <w:t>разновозрастной состав, одновозрастной состав, мо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>рально-психологический климат в детском коллективе, ди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>агностические данные по интеллектуальному развитию детей и т. д.;</w:t>
      </w:r>
    </w:p>
    <w:p w:rsidR="0020009A" w:rsidRPr="00CB0DE9" w:rsidRDefault="0020009A" w:rsidP="00CB0DE9">
      <w:pPr>
        <w:pStyle w:val="a6"/>
        <w:spacing w:line="276" w:lineRule="auto"/>
      </w:pPr>
      <w:r w:rsidRPr="00CB0DE9">
        <w:t>кому адресована программа (адресат) - возрастные особенности детей, социальный состав;</w:t>
      </w:r>
    </w:p>
    <w:p w:rsidR="0020009A" w:rsidRPr="00CB0DE9" w:rsidRDefault="0020009A" w:rsidP="00CB0DE9">
      <w:pPr>
        <w:shd w:val="clear" w:color="auto" w:fill="FFFFFF"/>
        <w:autoSpaceDE w:val="0"/>
        <w:autoSpaceDN w:val="0"/>
        <w:adjustRightInd w:val="0"/>
        <w:ind w:firstLine="360"/>
        <w:rPr>
          <w:rFonts w:ascii="Times New Roman" w:hAnsi="Times New Roman" w:cs="Times New Roman"/>
          <w:color w:val="000000"/>
          <w:sz w:val="28"/>
          <w:szCs w:val="20"/>
        </w:rPr>
      </w:pPr>
      <w:r w:rsidRPr="00CB0DE9">
        <w:rPr>
          <w:rFonts w:ascii="Times New Roman" w:hAnsi="Times New Roman" w:cs="Times New Roman"/>
          <w:color w:val="000000"/>
          <w:sz w:val="28"/>
          <w:szCs w:val="20"/>
        </w:rPr>
        <w:t xml:space="preserve">срок реализации программы </w:t>
      </w:r>
      <w:r w:rsidRPr="00CB0DE9">
        <w:rPr>
          <w:rFonts w:ascii="Times New Roman" w:hAnsi="Times New Roman" w:cs="Times New Roman"/>
          <w:color w:val="000000"/>
          <w:sz w:val="28"/>
          <w:szCs w:val="20"/>
          <w:u w:val="single"/>
        </w:rPr>
        <w:t>(краткосрочные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t xml:space="preserve"> програм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 xml:space="preserve">мы - это программы со сроком реализации </w:t>
      </w:r>
      <w:r w:rsidRPr="00CB0DE9">
        <w:rPr>
          <w:rFonts w:ascii="Times New Roman" w:hAnsi="Times New Roman" w:cs="Times New Roman"/>
          <w:color w:val="000000"/>
          <w:sz w:val="28"/>
          <w:szCs w:val="20"/>
          <w:u w:val="single"/>
        </w:rPr>
        <w:t>в полгода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t xml:space="preserve">  со сроком реализации </w:t>
      </w:r>
      <w:r w:rsidRPr="00CB0DE9">
        <w:rPr>
          <w:rFonts w:ascii="Times New Roman" w:hAnsi="Times New Roman" w:cs="Times New Roman"/>
          <w:color w:val="000000"/>
          <w:sz w:val="28"/>
          <w:szCs w:val="20"/>
          <w:u w:val="single"/>
        </w:rPr>
        <w:t xml:space="preserve">от года и более - долгосрочные 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t>про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>граммы);</w:t>
      </w:r>
    </w:p>
    <w:p w:rsidR="0020009A" w:rsidRPr="00CB0DE9" w:rsidRDefault="0020009A" w:rsidP="00CB0DE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0"/>
        </w:rPr>
      </w:pPr>
      <w:r w:rsidRPr="00CB0DE9">
        <w:rPr>
          <w:rFonts w:ascii="Times New Roman" w:hAnsi="Times New Roman" w:cs="Times New Roman"/>
          <w:color w:val="000000"/>
          <w:sz w:val="28"/>
          <w:szCs w:val="20"/>
        </w:rPr>
        <w:t xml:space="preserve">Обоснование актуальности, новизны, оригинальности </w:t>
      </w:r>
      <w:proofErr w:type="gramStart"/>
      <w:r w:rsidRPr="00CB0DE9">
        <w:rPr>
          <w:rFonts w:ascii="Times New Roman" w:hAnsi="Times New Roman" w:cs="Times New Roman"/>
          <w:color w:val="000000"/>
          <w:sz w:val="28"/>
          <w:szCs w:val="20"/>
        </w:rPr>
        <w:t>концептуальных</w:t>
      </w:r>
      <w:proofErr w:type="gramEnd"/>
    </w:p>
    <w:p w:rsidR="0020009A" w:rsidRPr="00CB0DE9" w:rsidRDefault="0020009A" w:rsidP="00CB0DE9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0"/>
        </w:rPr>
      </w:pPr>
      <w:r w:rsidRPr="00CB0DE9">
        <w:rPr>
          <w:rFonts w:ascii="Times New Roman" w:hAnsi="Times New Roman" w:cs="Times New Roman"/>
          <w:color w:val="000000"/>
          <w:sz w:val="28"/>
          <w:szCs w:val="20"/>
        </w:rPr>
        <w:t>идей автора, в том случае, если программа носит авторской характер; если программа модифицированная, эксперту надлежит определить, в чем за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>ключаются изменения прежней программы, например - типовой (в структуре, в обновлении содержания, во введе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>нии новых дисциплин и т. д.);</w:t>
      </w:r>
    </w:p>
    <w:p w:rsidR="0020009A" w:rsidRPr="00CB0DE9" w:rsidRDefault="0020009A" w:rsidP="00CB0DE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4"/>
        </w:rPr>
      </w:pPr>
      <w:r w:rsidRPr="00CB0DE9">
        <w:rPr>
          <w:rFonts w:ascii="Times New Roman" w:hAnsi="Times New Roman" w:cs="Times New Roman"/>
          <w:color w:val="000000"/>
          <w:sz w:val="28"/>
          <w:szCs w:val="20"/>
        </w:rPr>
        <w:t xml:space="preserve"> Определить наличие межпредметных связей в про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>грамме;</w:t>
      </w:r>
    </w:p>
    <w:p w:rsidR="0020009A" w:rsidRPr="00CB0DE9" w:rsidRDefault="0020009A" w:rsidP="00CB0DE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0"/>
        </w:rPr>
      </w:pPr>
      <w:r w:rsidRPr="00CB0DE9">
        <w:rPr>
          <w:rFonts w:ascii="Times New Roman" w:hAnsi="Times New Roman" w:cs="Times New Roman"/>
          <w:color w:val="000000"/>
          <w:sz w:val="28"/>
          <w:szCs w:val="20"/>
        </w:rPr>
        <w:t>Краткая характеристика структурных компонентов программы</w:t>
      </w:r>
    </w:p>
    <w:p w:rsidR="0020009A" w:rsidRPr="00CB0DE9" w:rsidRDefault="0020009A" w:rsidP="00CB0DE9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0"/>
        </w:rPr>
      </w:pPr>
      <w:r w:rsidRPr="00CB0DE9">
        <w:rPr>
          <w:rFonts w:ascii="Times New Roman" w:hAnsi="Times New Roman" w:cs="Times New Roman"/>
          <w:color w:val="000000"/>
          <w:sz w:val="28"/>
          <w:szCs w:val="20"/>
        </w:rPr>
        <w:t>(введение, пояснительная записка, учебно-тематический план, содержание программы, условия эф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>фективного обеспечения образовательной деятельности, характеристика применяемых методик и технологий педагога дополнительного образования, система поэтапного, итогового контроля образовательной деятельности и фик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>сации дости</w:t>
      </w:r>
      <w:r w:rsidR="00CB0DE9">
        <w:rPr>
          <w:rFonts w:ascii="Times New Roman" w:hAnsi="Times New Roman" w:cs="Times New Roman"/>
          <w:color w:val="000000"/>
          <w:sz w:val="28"/>
          <w:szCs w:val="20"/>
        </w:rPr>
        <w:t>гнутых результатов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t>);</w:t>
      </w:r>
    </w:p>
    <w:p w:rsidR="0020009A" w:rsidRDefault="0020009A" w:rsidP="00CB0DE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0"/>
        </w:rPr>
      </w:pPr>
      <w:r w:rsidRPr="00CB0DE9">
        <w:rPr>
          <w:rFonts w:ascii="Times New Roman" w:hAnsi="Times New Roman" w:cs="Times New Roman"/>
          <w:color w:val="000000"/>
          <w:sz w:val="28"/>
          <w:szCs w:val="20"/>
        </w:rPr>
        <w:t>Рецензентам следует учитывать, в какой степени учебно-методические</w:t>
      </w:r>
      <w:r w:rsidR="00CB0DE9" w:rsidRPr="00CB0DE9">
        <w:rPr>
          <w:rFonts w:ascii="Times New Roman" w:hAnsi="Times New Roman" w:cs="Times New Roman"/>
          <w:color w:val="000000"/>
          <w:sz w:val="28"/>
          <w:szCs w:val="20"/>
        </w:rPr>
        <w:t xml:space="preserve"> 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t>материалы соот</w:t>
      </w:r>
      <w:r w:rsidR="00CB0DE9" w:rsidRPr="00CB0DE9">
        <w:rPr>
          <w:rFonts w:ascii="Times New Roman" w:hAnsi="Times New Roman" w:cs="Times New Roman"/>
          <w:color w:val="000000"/>
          <w:sz w:val="28"/>
          <w:szCs w:val="20"/>
        </w:rPr>
        <w:t>ветствуют специфи</w:t>
      </w:r>
      <w:r w:rsidR="00CB0DE9"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 xml:space="preserve">ке системы </w:t>
      </w:r>
      <w:proofErr w:type="gramStart"/>
      <w:r w:rsidR="00CB0DE9" w:rsidRPr="00CB0DE9">
        <w:rPr>
          <w:rFonts w:ascii="Times New Roman" w:hAnsi="Times New Roman" w:cs="Times New Roman"/>
          <w:color w:val="000000"/>
          <w:sz w:val="28"/>
          <w:szCs w:val="20"/>
        </w:rPr>
        <w:t>ДО</w:t>
      </w:r>
      <w:proofErr w:type="gramEnd"/>
      <w:r w:rsidRPr="00CB0DE9">
        <w:rPr>
          <w:rFonts w:ascii="Times New Roman" w:hAnsi="Times New Roman" w:cs="Times New Roman"/>
          <w:color w:val="000000"/>
          <w:sz w:val="28"/>
          <w:szCs w:val="20"/>
        </w:rPr>
        <w:t>;</w:t>
      </w:r>
    </w:p>
    <w:p w:rsidR="00CB0DE9" w:rsidRDefault="00CB0DE9" w:rsidP="00CB0DE9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0"/>
        </w:rPr>
      </w:pPr>
    </w:p>
    <w:p w:rsidR="00CB0DE9" w:rsidRPr="00CB0DE9" w:rsidRDefault="00CB0DE9" w:rsidP="00CB0DE9">
      <w:p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0"/>
        </w:rPr>
      </w:pPr>
    </w:p>
    <w:p w:rsidR="0020009A" w:rsidRPr="00CB0DE9" w:rsidRDefault="0020009A" w:rsidP="00CB0DE9">
      <w:pPr>
        <w:pStyle w:val="a4"/>
        <w:numPr>
          <w:ilvl w:val="0"/>
          <w:numId w:val="2"/>
        </w:numPr>
        <w:spacing w:line="276" w:lineRule="auto"/>
        <w:rPr>
          <w:rFonts w:ascii="Times New Roman" w:hAnsi="Times New Roman" w:cs="Times New Roman"/>
        </w:rPr>
      </w:pPr>
      <w:r w:rsidRPr="00CB0DE9">
        <w:rPr>
          <w:rFonts w:ascii="Times New Roman" w:hAnsi="Times New Roman" w:cs="Times New Roman"/>
        </w:rPr>
        <w:lastRenderedPageBreak/>
        <w:t>Анализ учебно-методического комплекса, сопровож</w:t>
      </w:r>
      <w:r w:rsidRPr="00CB0DE9">
        <w:rPr>
          <w:rFonts w:ascii="Times New Roman" w:hAnsi="Times New Roman" w:cs="Times New Roman"/>
        </w:rPr>
        <w:softHyphen/>
        <w:t>дающего</w:t>
      </w:r>
    </w:p>
    <w:p w:rsidR="0020009A" w:rsidRPr="00CB0DE9" w:rsidRDefault="0020009A" w:rsidP="00CB0DE9">
      <w:pPr>
        <w:pStyle w:val="a4"/>
        <w:spacing w:line="276" w:lineRule="auto"/>
        <w:rPr>
          <w:rFonts w:ascii="Times New Roman" w:hAnsi="Times New Roman" w:cs="Times New Roman"/>
        </w:rPr>
      </w:pPr>
      <w:r w:rsidRPr="00CB0DE9">
        <w:rPr>
          <w:rFonts w:ascii="Times New Roman" w:hAnsi="Times New Roman" w:cs="Times New Roman"/>
        </w:rPr>
        <w:t>программу (схематическая и прикладная методи</w:t>
      </w:r>
      <w:r w:rsidRPr="00CB0DE9">
        <w:rPr>
          <w:rFonts w:ascii="Times New Roman" w:hAnsi="Times New Roman" w:cs="Times New Roman"/>
        </w:rPr>
        <w:softHyphen/>
        <w:t>ческая продукция, методические рекомендации и разра</w:t>
      </w:r>
      <w:r w:rsidRPr="00CB0DE9">
        <w:rPr>
          <w:rFonts w:ascii="Times New Roman" w:hAnsi="Times New Roman" w:cs="Times New Roman"/>
        </w:rPr>
        <w:softHyphen/>
        <w:t>ботки и т. д.);</w:t>
      </w:r>
    </w:p>
    <w:p w:rsidR="0020009A" w:rsidRPr="00CB0DE9" w:rsidRDefault="0020009A" w:rsidP="00CB0DE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0"/>
        </w:rPr>
      </w:pPr>
      <w:r w:rsidRPr="00CB0DE9">
        <w:rPr>
          <w:rFonts w:ascii="Times New Roman" w:hAnsi="Times New Roman" w:cs="Times New Roman"/>
          <w:color w:val="000000"/>
          <w:sz w:val="28"/>
          <w:szCs w:val="20"/>
        </w:rPr>
        <w:t>Рецензенты должны дать объективную оценку про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>фессиональным</w:t>
      </w:r>
    </w:p>
    <w:p w:rsidR="0020009A" w:rsidRPr="00CB0DE9" w:rsidRDefault="0020009A" w:rsidP="00CB0DE9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0"/>
        </w:rPr>
      </w:pPr>
      <w:r w:rsidRPr="00CB0DE9">
        <w:rPr>
          <w:rFonts w:ascii="Times New Roman" w:hAnsi="Times New Roman" w:cs="Times New Roman"/>
          <w:color w:val="000000"/>
          <w:sz w:val="28"/>
          <w:szCs w:val="20"/>
        </w:rPr>
        <w:t>умениям педагога дополнительного обра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>зования как автора или разработчика программы;</w:t>
      </w:r>
    </w:p>
    <w:p w:rsidR="0020009A" w:rsidRPr="00CB0DE9" w:rsidRDefault="0020009A" w:rsidP="00CB0DE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/>
        <w:rPr>
          <w:rFonts w:ascii="Times New Roman" w:hAnsi="Times New Roman" w:cs="Times New Roman"/>
          <w:color w:val="000000"/>
          <w:sz w:val="28"/>
          <w:szCs w:val="20"/>
        </w:rPr>
      </w:pPr>
      <w:r w:rsidRPr="00CB0DE9">
        <w:rPr>
          <w:rFonts w:ascii="Times New Roman" w:hAnsi="Times New Roman" w:cs="Times New Roman"/>
          <w:color w:val="000000"/>
          <w:sz w:val="28"/>
          <w:szCs w:val="20"/>
        </w:rPr>
        <w:t>В рецензии делается вывод о качестве программы и предлагаются</w:t>
      </w:r>
    </w:p>
    <w:p w:rsidR="00CB0DE9" w:rsidRDefault="0020009A" w:rsidP="00CB0DE9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0"/>
        </w:rPr>
      </w:pPr>
      <w:r w:rsidRPr="00CB0DE9">
        <w:rPr>
          <w:rFonts w:ascii="Times New Roman" w:hAnsi="Times New Roman" w:cs="Times New Roman"/>
          <w:color w:val="000000"/>
          <w:sz w:val="28"/>
          <w:szCs w:val="20"/>
        </w:rPr>
        <w:t>рекомендации по ее использованию в сис</w:t>
      </w:r>
      <w:r w:rsidRPr="00CB0DE9">
        <w:rPr>
          <w:rFonts w:ascii="Times New Roman" w:hAnsi="Times New Roman" w:cs="Times New Roman"/>
          <w:color w:val="000000"/>
          <w:sz w:val="28"/>
          <w:szCs w:val="20"/>
        </w:rPr>
        <w:softHyphen/>
        <w:t>теме ДОД или рекомендации по ее усовершенствованию;</w:t>
      </w:r>
    </w:p>
    <w:p w:rsidR="0020009A" w:rsidRPr="00CB0DE9" w:rsidRDefault="00CB0DE9" w:rsidP="00CB0DE9">
      <w:pPr>
        <w:shd w:val="clear" w:color="auto" w:fill="FFFFFF"/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0"/>
        </w:rPr>
        <w:t>10)</w:t>
      </w:r>
      <w:r w:rsidR="0020009A" w:rsidRPr="00CB0DE9">
        <w:rPr>
          <w:rFonts w:ascii="Times New Roman" w:hAnsi="Times New Roman" w:cs="Times New Roman"/>
          <w:sz w:val="28"/>
          <w:szCs w:val="28"/>
        </w:rPr>
        <w:t>Рецензенты заверяют содержание рецензий лич</w:t>
      </w:r>
      <w:r w:rsidR="0020009A" w:rsidRPr="00CB0DE9">
        <w:rPr>
          <w:rFonts w:ascii="Times New Roman" w:hAnsi="Times New Roman" w:cs="Times New Roman"/>
          <w:sz w:val="28"/>
          <w:szCs w:val="28"/>
        </w:rPr>
        <w:softHyphen/>
        <w:t>ной подписью,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0009A" w:rsidRPr="00CB0DE9">
        <w:rPr>
          <w:rFonts w:ascii="Times New Roman" w:hAnsi="Times New Roman" w:cs="Times New Roman"/>
          <w:sz w:val="28"/>
          <w:szCs w:val="28"/>
        </w:rPr>
        <w:t>указывая Ф. И. О., место работы, занимае</w:t>
      </w:r>
      <w:r w:rsidR="0020009A" w:rsidRPr="00CB0DE9">
        <w:rPr>
          <w:rFonts w:ascii="Times New Roman" w:hAnsi="Times New Roman" w:cs="Times New Roman"/>
          <w:sz w:val="28"/>
          <w:szCs w:val="28"/>
        </w:rPr>
        <w:softHyphen/>
        <w:t>мую должность, наличие научной степени, высшей квали</w:t>
      </w:r>
      <w:r w:rsidR="0020009A" w:rsidRPr="00CB0DE9">
        <w:rPr>
          <w:rFonts w:ascii="Times New Roman" w:hAnsi="Times New Roman" w:cs="Times New Roman"/>
          <w:sz w:val="28"/>
          <w:szCs w:val="28"/>
        </w:rPr>
        <w:softHyphen/>
        <w:t>фикационной категории и др. Документ скрепляется печа</w:t>
      </w:r>
      <w:r w:rsidR="0020009A" w:rsidRPr="00CB0DE9">
        <w:rPr>
          <w:rFonts w:ascii="Times New Roman" w:hAnsi="Times New Roman" w:cs="Times New Roman"/>
          <w:sz w:val="28"/>
          <w:szCs w:val="28"/>
        </w:rPr>
        <w:softHyphen/>
        <w:t>тью учреждения, удостоверившей подпись рецензента (</w:t>
      </w:r>
      <w:proofErr w:type="gramStart"/>
      <w:r w:rsidR="0020009A" w:rsidRPr="00CB0DE9">
        <w:rPr>
          <w:rFonts w:ascii="Times New Roman" w:hAnsi="Times New Roman" w:cs="Times New Roman"/>
          <w:sz w:val="28"/>
          <w:szCs w:val="28"/>
        </w:rPr>
        <w:t>см</w:t>
      </w:r>
      <w:proofErr w:type="gramEnd"/>
      <w:r w:rsidR="0020009A" w:rsidRPr="00CB0DE9">
        <w:rPr>
          <w:rFonts w:ascii="Times New Roman" w:hAnsi="Times New Roman" w:cs="Times New Roman"/>
          <w:sz w:val="28"/>
          <w:szCs w:val="28"/>
        </w:rPr>
        <w:t>. приложение)</w:t>
      </w:r>
    </w:p>
    <w:p w:rsidR="0020009A" w:rsidRPr="00CB0DE9" w:rsidRDefault="0020009A" w:rsidP="00CB0DE9">
      <w:pPr>
        <w:pStyle w:val="a4"/>
        <w:spacing w:line="276" w:lineRule="auto"/>
        <w:rPr>
          <w:rFonts w:ascii="Times New Roman" w:hAnsi="Times New Roman" w:cs="Times New Roman"/>
          <w:sz w:val="24"/>
        </w:rPr>
      </w:pPr>
    </w:p>
    <w:p w:rsidR="0020009A" w:rsidRDefault="0020009A" w:rsidP="0020009A">
      <w:pPr>
        <w:pStyle w:val="1"/>
        <w:rPr>
          <w:rFonts w:ascii="Times New Roman" w:hAnsi="Times New Roman"/>
          <w:b/>
          <w:bCs/>
          <w:i w:val="0"/>
          <w:iCs w:val="0"/>
          <w:sz w:val="24"/>
          <w:u w:val="none"/>
        </w:rPr>
      </w:pPr>
    </w:p>
    <w:p w:rsidR="0020009A" w:rsidRPr="0020009A" w:rsidRDefault="0020009A" w:rsidP="0020009A">
      <w:pPr>
        <w:rPr>
          <w:sz w:val="28"/>
          <w:szCs w:val="28"/>
        </w:rPr>
      </w:pPr>
    </w:p>
    <w:sectPr w:rsidR="0020009A" w:rsidRPr="0020009A" w:rsidSect="006053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36F46"/>
    <w:multiLevelType w:val="hybridMultilevel"/>
    <w:tmpl w:val="DB0E47B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551C5D"/>
    <w:multiLevelType w:val="hybridMultilevel"/>
    <w:tmpl w:val="49E43FC8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009A"/>
    <w:rsid w:val="0020009A"/>
    <w:rsid w:val="0051423B"/>
    <w:rsid w:val="0060533A"/>
    <w:rsid w:val="00A560CB"/>
    <w:rsid w:val="00CB0D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33A"/>
  </w:style>
  <w:style w:type="paragraph" w:styleId="1">
    <w:name w:val="heading 1"/>
    <w:basedOn w:val="a"/>
    <w:next w:val="a"/>
    <w:link w:val="10"/>
    <w:qFormat/>
    <w:rsid w:val="0020009A"/>
    <w:pPr>
      <w:keepNext/>
      <w:shd w:val="clear" w:color="auto" w:fill="FFFFFF"/>
      <w:autoSpaceDE w:val="0"/>
      <w:autoSpaceDN w:val="0"/>
      <w:adjustRightInd w:val="0"/>
      <w:spacing w:after="0" w:line="240" w:lineRule="auto"/>
      <w:jc w:val="center"/>
      <w:outlineLvl w:val="0"/>
    </w:pPr>
    <w:rPr>
      <w:rFonts w:ascii="Arial" w:eastAsia="Times New Roman" w:hAnsi="Arial" w:cs="Times New Roman"/>
      <w:i/>
      <w:iCs/>
      <w:color w:val="000000"/>
      <w:sz w:val="28"/>
      <w:szCs w:val="20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0009A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20009A"/>
    <w:rPr>
      <w:rFonts w:ascii="Arial" w:eastAsia="Times New Roman" w:hAnsi="Arial" w:cs="Times New Roman"/>
      <w:i/>
      <w:iCs/>
      <w:color w:val="000000"/>
      <w:sz w:val="28"/>
      <w:szCs w:val="20"/>
      <w:u w:val="single"/>
      <w:shd w:val="clear" w:color="auto" w:fill="FFFFFF"/>
      <w:lang w:eastAsia="ru-RU"/>
    </w:rPr>
  </w:style>
  <w:style w:type="paragraph" w:styleId="a4">
    <w:name w:val="Body Text"/>
    <w:basedOn w:val="a"/>
    <w:link w:val="a5"/>
    <w:semiHidden/>
    <w:unhideWhenUsed/>
    <w:rsid w:val="0020009A"/>
    <w:pPr>
      <w:spacing w:after="0" w:line="240" w:lineRule="auto"/>
    </w:pPr>
    <w:rPr>
      <w:rFonts w:ascii="Arial" w:eastAsia="Times New Roman" w:hAnsi="Arial" w:cs="Arial"/>
      <w:color w:val="000000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20009A"/>
    <w:rPr>
      <w:rFonts w:ascii="Arial" w:eastAsia="Times New Roman" w:hAnsi="Arial" w:cs="Arial"/>
      <w:color w:val="000000"/>
      <w:sz w:val="28"/>
      <w:szCs w:val="20"/>
      <w:lang w:eastAsia="ru-RU"/>
    </w:rPr>
  </w:style>
  <w:style w:type="paragraph" w:styleId="a6">
    <w:name w:val="Body Text Indent"/>
    <w:basedOn w:val="a"/>
    <w:link w:val="a7"/>
    <w:semiHidden/>
    <w:unhideWhenUsed/>
    <w:rsid w:val="0020009A"/>
    <w:pPr>
      <w:shd w:val="clear" w:color="auto" w:fill="FFFFFF"/>
      <w:autoSpaceDE w:val="0"/>
      <w:autoSpaceDN w:val="0"/>
      <w:adjustRightInd w:val="0"/>
      <w:spacing w:after="0" w:line="240" w:lineRule="auto"/>
      <w:ind w:firstLine="360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customStyle="1" w:styleId="a7">
    <w:name w:val="Основной текст с отступом Знак"/>
    <w:basedOn w:val="a0"/>
    <w:link w:val="a6"/>
    <w:semiHidden/>
    <w:rsid w:val="0020009A"/>
    <w:rPr>
      <w:rFonts w:ascii="Times New Roman" w:eastAsia="Times New Roman" w:hAnsi="Times New Roman" w:cs="Times New Roman"/>
      <w:color w:val="000000"/>
      <w:sz w:val="28"/>
      <w:szCs w:val="20"/>
      <w:shd w:val="clear" w:color="auto" w:fill="FFFFFF"/>
      <w:lang w:eastAsia="ru-RU"/>
    </w:rPr>
  </w:style>
  <w:style w:type="paragraph" w:styleId="2">
    <w:name w:val="Body Text Indent 2"/>
    <w:basedOn w:val="a"/>
    <w:link w:val="20"/>
    <w:semiHidden/>
    <w:unhideWhenUsed/>
    <w:rsid w:val="0020009A"/>
    <w:pPr>
      <w:shd w:val="clear" w:color="auto" w:fill="FFFFFF"/>
      <w:autoSpaceDE w:val="0"/>
      <w:autoSpaceDN w:val="0"/>
      <w:adjustRightInd w:val="0"/>
      <w:spacing w:after="0" w:line="240" w:lineRule="auto"/>
      <w:ind w:firstLine="708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20009A"/>
    <w:rPr>
      <w:rFonts w:ascii="Times New Roman" w:eastAsia="Times New Roman" w:hAnsi="Times New Roman" w:cs="Times New Roman"/>
      <w:color w:val="000000"/>
      <w:sz w:val="24"/>
      <w:szCs w:val="20"/>
      <w:shd w:val="clear" w:color="auto" w:fill="FFFFFF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89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444</Words>
  <Characters>2537</Characters>
  <Application>Microsoft Office Word</Application>
  <DocSecurity>0</DocSecurity>
  <Lines>21</Lines>
  <Paragraphs>5</Paragraphs>
  <ScaleCrop>false</ScaleCrop>
  <Company>Microsoft</Company>
  <LinksUpToDate>false</LinksUpToDate>
  <CharactersWithSpaces>2976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2014-10-01T05:08:00Z</cp:lastPrinted>
  <dcterms:created xsi:type="dcterms:W3CDTF">2014-10-01T05:04:00Z</dcterms:created>
  <dcterms:modified xsi:type="dcterms:W3CDTF">2018-06-14T06:57:00Z</dcterms:modified>
</cp:coreProperties>
</file>